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0EE2" w14:textId="7EC4FB17" w:rsidR="0085118F" w:rsidRDefault="0085118F" w:rsidP="0085118F">
      <w:r>
        <w:rPr>
          <w:noProof/>
          <w:lang w:eastAsia="en-CA"/>
        </w:rPr>
        <w:drawing>
          <wp:anchor distT="0" distB="0" distL="0" distR="0" simplePos="0" relativeHeight="251659264" behindDoc="1" locked="0" layoutInCell="1" allowOverlap="1" wp14:anchorId="7682F853" wp14:editId="5787E31A">
            <wp:simplePos x="0" y="0"/>
            <wp:positionH relativeFrom="page">
              <wp:align>left</wp:align>
            </wp:positionH>
            <wp:positionV relativeFrom="paragraph">
              <wp:posOffset>-1135767</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5AE60B83" w:rsidR="0085118F" w:rsidRDefault="0085118F" w:rsidP="0085118F"/>
    <w:p w14:paraId="2233F748" w14:textId="04C26D51" w:rsidR="0085118F" w:rsidRDefault="0085118F" w:rsidP="009232B3">
      <w:pPr>
        <w:jc w:val="center"/>
      </w:pPr>
    </w:p>
    <w:p w14:paraId="3EA25BC6" w14:textId="01BD0AFA" w:rsidR="0085118F" w:rsidRDefault="0085118F" w:rsidP="0085118F"/>
    <w:p w14:paraId="76C77467" w14:textId="77777777" w:rsidR="00923997" w:rsidRDefault="00923997" w:rsidP="0085118F"/>
    <w:p w14:paraId="417E08C2" w14:textId="6540373B" w:rsidR="00993446" w:rsidRPr="00547438" w:rsidRDefault="0085118F" w:rsidP="0085118F">
      <w:pPr>
        <w:pStyle w:val="Heading1"/>
        <w:rPr>
          <w:rFonts w:ascii="Calibri" w:hAnsi="Calibri" w:cs="Calibri"/>
          <w:b/>
          <w:sz w:val="36"/>
          <w:szCs w:val="36"/>
        </w:rPr>
      </w:pPr>
      <w:r w:rsidRPr="00547438">
        <w:rPr>
          <w:rFonts w:ascii="Calibri" w:hAnsi="Calibri" w:cs="Calibri"/>
          <w:b/>
          <w:sz w:val="36"/>
          <w:szCs w:val="36"/>
        </w:rPr>
        <w:t>WELCOME</w:t>
      </w:r>
    </w:p>
    <w:p w14:paraId="1B22C1E3" w14:textId="3E3F8991" w:rsidR="0085118F" w:rsidRPr="0085118F" w:rsidRDefault="0085118F" w:rsidP="0085118F">
      <w:pPr>
        <w:rPr>
          <w:sz w:val="2"/>
          <w:szCs w:val="2"/>
        </w:rPr>
      </w:pPr>
    </w:p>
    <w:p w14:paraId="69C6014A" w14:textId="429385F4" w:rsidR="00D948C7" w:rsidRPr="004D73AF" w:rsidRDefault="0085118F" w:rsidP="0085118F">
      <w:pPr>
        <w:rPr>
          <w:rFonts w:cstheme="minorHAnsi"/>
          <w:sz w:val="24"/>
          <w:szCs w:val="24"/>
        </w:rPr>
      </w:pPr>
      <w:r w:rsidRPr="0085118F">
        <w:rPr>
          <w:sz w:val="24"/>
          <w:szCs w:val="24"/>
        </w:rPr>
        <w:t xml:space="preserve">Welcome to View Point, Fighting Blindness Canada’s virtual education series that brings the latest in vision research directly to you at home. </w:t>
      </w:r>
      <w:r w:rsidR="00D948C7">
        <w:rPr>
          <w:sz w:val="24"/>
          <w:szCs w:val="24"/>
        </w:rPr>
        <w:t xml:space="preserve"> </w:t>
      </w:r>
      <w:r w:rsidR="0017711F">
        <w:rPr>
          <w:sz w:val="24"/>
          <w:szCs w:val="24"/>
        </w:rPr>
        <w:t xml:space="preserve">This fall, </w:t>
      </w:r>
      <w:r w:rsidRPr="0085118F">
        <w:rPr>
          <w:sz w:val="24"/>
          <w:szCs w:val="24"/>
        </w:rPr>
        <w:t>View Point present</w:t>
      </w:r>
      <w:r w:rsidR="00D948C7">
        <w:rPr>
          <w:sz w:val="24"/>
          <w:szCs w:val="24"/>
        </w:rPr>
        <w:t>s</w:t>
      </w:r>
      <w:r w:rsidRPr="0085118F">
        <w:rPr>
          <w:sz w:val="24"/>
          <w:szCs w:val="24"/>
        </w:rPr>
        <w:t xml:space="preserve"> a range of topics including age-related </w:t>
      </w:r>
      <w:r w:rsidR="0017711F">
        <w:rPr>
          <w:sz w:val="24"/>
          <w:szCs w:val="24"/>
        </w:rPr>
        <w:t xml:space="preserve">macular </w:t>
      </w:r>
      <w:proofErr w:type="spellStart"/>
      <w:r w:rsidR="0017711F">
        <w:rPr>
          <w:sz w:val="24"/>
          <w:szCs w:val="24"/>
        </w:rPr>
        <w:t>degneration</w:t>
      </w:r>
      <w:proofErr w:type="spellEnd"/>
      <w:r w:rsidRPr="0085118F">
        <w:rPr>
          <w:sz w:val="24"/>
          <w:szCs w:val="24"/>
        </w:rPr>
        <w:t>,</w:t>
      </w:r>
      <w:r w:rsidR="0017711F">
        <w:rPr>
          <w:sz w:val="24"/>
          <w:szCs w:val="24"/>
        </w:rPr>
        <w:t xml:space="preserve"> glaucoma, diabetic eye </w:t>
      </w:r>
      <w:proofErr w:type="gramStart"/>
      <w:r w:rsidR="0017711F">
        <w:rPr>
          <w:sz w:val="24"/>
          <w:szCs w:val="24"/>
        </w:rPr>
        <w:t>dis</w:t>
      </w:r>
      <w:r w:rsidR="001C6EBA">
        <w:rPr>
          <w:sz w:val="24"/>
          <w:szCs w:val="24"/>
        </w:rPr>
        <w:t>e</w:t>
      </w:r>
      <w:r w:rsidR="0017711F">
        <w:rPr>
          <w:sz w:val="24"/>
          <w:szCs w:val="24"/>
        </w:rPr>
        <w:t>ase</w:t>
      </w:r>
      <w:r w:rsidR="00D948C7">
        <w:rPr>
          <w:sz w:val="24"/>
          <w:szCs w:val="24"/>
        </w:rPr>
        <w:t>,</w:t>
      </w:r>
      <w:r w:rsidR="0017711F">
        <w:rPr>
          <w:sz w:val="24"/>
          <w:szCs w:val="24"/>
        </w:rPr>
        <w:t xml:space="preserve"> </w:t>
      </w:r>
      <w:r w:rsidRPr="0085118F">
        <w:rPr>
          <w:sz w:val="24"/>
          <w:szCs w:val="24"/>
        </w:rPr>
        <w:t xml:space="preserve"> and</w:t>
      </w:r>
      <w:proofErr w:type="gramEnd"/>
      <w:r w:rsidRPr="0085118F">
        <w:rPr>
          <w:sz w:val="24"/>
          <w:szCs w:val="24"/>
        </w:rPr>
        <w:t xml:space="preserve"> inherited retinal disease. </w:t>
      </w:r>
    </w:p>
    <w:p w14:paraId="045DA719" w14:textId="3086AE25" w:rsidR="009232B3" w:rsidRPr="004D73AF" w:rsidRDefault="009232B3" w:rsidP="0085118F">
      <w:pPr>
        <w:rPr>
          <w:rFonts w:cstheme="minorHAnsi"/>
          <w:sz w:val="24"/>
          <w:szCs w:val="24"/>
        </w:rPr>
      </w:pPr>
      <w:r w:rsidRPr="004D73AF">
        <w:rPr>
          <w:rFonts w:cstheme="minorHAnsi"/>
          <w:sz w:val="24"/>
          <w:szCs w:val="24"/>
        </w:rPr>
        <w:t>To keep up-to-</w:t>
      </w:r>
      <w:r w:rsidR="0085118F" w:rsidRPr="004D73AF">
        <w:rPr>
          <w:rFonts w:cstheme="minorHAnsi"/>
          <w:sz w:val="24"/>
          <w:szCs w:val="24"/>
        </w:rPr>
        <w:t xml:space="preserve">date on upcoming </w:t>
      </w:r>
      <w:r w:rsidRPr="004D73AF">
        <w:rPr>
          <w:rFonts w:cstheme="minorHAnsi"/>
          <w:sz w:val="24"/>
          <w:szCs w:val="24"/>
        </w:rPr>
        <w:t>webinars</w:t>
      </w:r>
      <w:r w:rsidR="0085118F" w:rsidRPr="004D73AF">
        <w:rPr>
          <w:rFonts w:cstheme="minorHAnsi"/>
          <w:sz w:val="24"/>
          <w:szCs w:val="24"/>
        </w:rPr>
        <w:t xml:space="preserve"> and view past </w:t>
      </w:r>
      <w:r w:rsidR="00D948C7" w:rsidRPr="004D73AF">
        <w:rPr>
          <w:rFonts w:cstheme="minorHAnsi"/>
          <w:sz w:val="24"/>
          <w:szCs w:val="24"/>
        </w:rPr>
        <w:t xml:space="preserve">View Point </w:t>
      </w:r>
      <w:r w:rsidR="0085118F" w:rsidRPr="004D73AF">
        <w:rPr>
          <w:rFonts w:cstheme="minorHAnsi"/>
          <w:sz w:val="24"/>
          <w:szCs w:val="24"/>
        </w:rPr>
        <w:t xml:space="preserve">webinars, </w:t>
      </w:r>
      <w:r w:rsidR="00D948C7" w:rsidRPr="004D73AF">
        <w:rPr>
          <w:rFonts w:cstheme="minorHAnsi"/>
          <w:sz w:val="24"/>
          <w:szCs w:val="24"/>
        </w:rPr>
        <w:t>visit our</w:t>
      </w:r>
      <w:r w:rsidR="0085118F" w:rsidRPr="004D73AF">
        <w:rPr>
          <w:rFonts w:cstheme="minorHAnsi"/>
          <w:sz w:val="24"/>
          <w:szCs w:val="24"/>
        </w:rPr>
        <w:t xml:space="preserve"> </w:t>
      </w:r>
      <w:hyperlink r:id="rId9" w:history="1">
        <w:r w:rsidR="0085118F" w:rsidRPr="004D73AF">
          <w:rPr>
            <w:rStyle w:val="Hyperlink"/>
            <w:rFonts w:cstheme="minorHAnsi"/>
            <w:sz w:val="24"/>
            <w:szCs w:val="24"/>
          </w:rPr>
          <w:t xml:space="preserve">virtual events </w:t>
        </w:r>
        <w:r w:rsidR="00A93367" w:rsidRPr="004D73AF">
          <w:rPr>
            <w:rStyle w:val="Hyperlink"/>
            <w:rFonts w:cstheme="minorHAnsi"/>
            <w:sz w:val="24"/>
            <w:szCs w:val="24"/>
          </w:rPr>
          <w:t xml:space="preserve">web </w:t>
        </w:r>
        <w:r w:rsidR="0085118F" w:rsidRPr="004D73AF">
          <w:rPr>
            <w:rStyle w:val="Hyperlink"/>
            <w:rFonts w:cstheme="minorHAnsi"/>
            <w:sz w:val="24"/>
            <w:szCs w:val="24"/>
          </w:rPr>
          <w:t>page</w:t>
        </w:r>
      </w:hyperlink>
      <w:r w:rsidR="0085118F" w:rsidRPr="004D73AF">
        <w:rPr>
          <w:rFonts w:cstheme="minorHAnsi"/>
          <w:sz w:val="24"/>
          <w:szCs w:val="24"/>
        </w:rPr>
        <w:t>.</w:t>
      </w:r>
      <w:r w:rsidRPr="004D73AF">
        <w:rPr>
          <w:rFonts w:cstheme="minorHAnsi"/>
          <w:sz w:val="24"/>
          <w:szCs w:val="24"/>
        </w:rPr>
        <w:t xml:space="preserve"> </w:t>
      </w:r>
    </w:p>
    <w:p w14:paraId="394D8300" w14:textId="22A3914F" w:rsidR="0085118F" w:rsidRPr="004D73AF" w:rsidRDefault="0085118F" w:rsidP="003E2D05">
      <w:pPr>
        <w:rPr>
          <w:rFonts w:cstheme="minorHAnsi"/>
          <w:sz w:val="24"/>
          <w:szCs w:val="24"/>
        </w:rPr>
      </w:pPr>
      <w:r w:rsidRPr="004D73AF">
        <w:rPr>
          <w:rFonts w:cstheme="minorHAnsi"/>
          <w:sz w:val="24"/>
          <w:szCs w:val="24"/>
        </w:rPr>
        <w:t xml:space="preserve">If you would like to receive email updates about new webinars or to </w:t>
      </w:r>
      <w:r w:rsidR="00D948C7" w:rsidRPr="004D73AF">
        <w:rPr>
          <w:rFonts w:cstheme="minorHAnsi"/>
          <w:sz w:val="24"/>
          <w:szCs w:val="24"/>
        </w:rPr>
        <w:t xml:space="preserve">suggest </w:t>
      </w:r>
      <w:r w:rsidR="00547438" w:rsidRPr="004D73AF">
        <w:rPr>
          <w:rFonts w:cstheme="minorHAnsi"/>
          <w:sz w:val="24"/>
          <w:szCs w:val="24"/>
        </w:rPr>
        <w:t xml:space="preserve">topics for </w:t>
      </w:r>
      <w:r w:rsidRPr="004D73AF">
        <w:rPr>
          <w:rFonts w:cstheme="minorHAnsi"/>
          <w:sz w:val="24"/>
          <w:szCs w:val="24"/>
        </w:rPr>
        <w:t xml:space="preserve">future webinar, please email </w:t>
      </w:r>
      <w:hyperlink r:id="rId10" w:history="1">
        <w:r w:rsidR="0017711F" w:rsidRPr="004D73AF">
          <w:rPr>
            <w:rStyle w:val="Hyperlink"/>
            <w:rFonts w:cstheme="minorHAnsi"/>
            <w:sz w:val="24"/>
            <w:szCs w:val="24"/>
          </w:rPr>
          <w:t>education@fightingblindness.ca</w:t>
        </w:r>
      </w:hyperlink>
      <w:r w:rsidRPr="004D73AF">
        <w:rPr>
          <w:rFonts w:cstheme="minorHAnsi"/>
          <w:sz w:val="24"/>
          <w:szCs w:val="24"/>
        </w:rPr>
        <w:t>.</w:t>
      </w:r>
      <w:r w:rsidR="00923997" w:rsidRPr="004D73AF">
        <w:rPr>
          <w:rFonts w:cstheme="minorHAnsi"/>
          <w:sz w:val="24"/>
          <w:szCs w:val="24"/>
        </w:rPr>
        <w:t xml:space="preserve"> </w:t>
      </w:r>
    </w:p>
    <w:p w14:paraId="7FB25FBC" w14:textId="62E06680" w:rsidR="004D73AF" w:rsidRPr="00A668CC" w:rsidRDefault="0085118F" w:rsidP="00A668CC">
      <w:pPr>
        <w:pStyle w:val="Heading1"/>
        <w:rPr>
          <w:rFonts w:asciiTheme="minorHAnsi" w:hAnsiTheme="minorHAnsi" w:cstheme="minorHAnsi"/>
          <w:b/>
          <w:sz w:val="36"/>
          <w:szCs w:val="36"/>
        </w:rPr>
      </w:pPr>
      <w:r w:rsidRPr="004D73AF">
        <w:rPr>
          <w:rFonts w:asciiTheme="minorHAnsi" w:hAnsiTheme="minorHAnsi" w:cstheme="minorHAnsi"/>
          <w:b/>
          <w:sz w:val="36"/>
          <w:szCs w:val="36"/>
        </w:rPr>
        <w:t>PROGRAM</w:t>
      </w:r>
    </w:p>
    <w:p w14:paraId="7A3F1122" w14:textId="77777777" w:rsidR="00F45778" w:rsidRPr="00F45778" w:rsidRDefault="00F45778" w:rsidP="00F45778">
      <w:pPr>
        <w:shd w:val="clear" w:color="auto" w:fill="FFFFFF"/>
        <w:spacing w:before="100" w:beforeAutospacing="1" w:after="360" w:line="240" w:lineRule="auto"/>
        <w:rPr>
          <w:rFonts w:eastAsia="Times New Roman" w:cstheme="minorHAnsi"/>
          <w:color w:val="06202A"/>
          <w:sz w:val="24"/>
          <w:szCs w:val="24"/>
        </w:rPr>
      </w:pPr>
      <w:r w:rsidRPr="00F45778">
        <w:rPr>
          <w:rFonts w:eastAsia="Times New Roman" w:cstheme="minorHAnsi"/>
          <w:b/>
          <w:bCs/>
          <w:color w:val="06202A"/>
          <w:sz w:val="24"/>
          <w:szCs w:val="24"/>
        </w:rPr>
        <w:t>Diabetes &amp; Vision Loss 101</w:t>
      </w:r>
      <w:r w:rsidRPr="00F45778">
        <w:rPr>
          <w:rFonts w:eastAsia="Times New Roman" w:cstheme="minorHAnsi"/>
          <w:b/>
          <w:bCs/>
          <w:color w:val="06202A"/>
          <w:sz w:val="24"/>
          <w:szCs w:val="24"/>
        </w:rPr>
        <w:br/>
        <w:t>Tuesday, November 3, 2020, 5 p.m. ET</w:t>
      </w:r>
    </w:p>
    <w:p w14:paraId="60813A17" w14:textId="77777777" w:rsidR="00F45778" w:rsidRPr="00F45778" w:rsidRDefault="00F45778" w:rsidP="00F45778">
      <w:pPr>
        <w:shd w:val="clear" w:color="auto" w:fill="FFFFFF"/>
        <w:spacing w:before="100" w:beforeAutospacing="1" w:after="360" w:line="240" w:lineRule="auto"/>
        <w:rPr>
          <w:rFonts w:eastAsia="Times New Roman" w:cstheme="minorHAnsi"/>
          <w:color w:val="06202A"/>
          <w:sz w:val="24"/>
          <w:szCs w:val="24"/>
        </w:rPr>
      </w:pPr>
      <w:r w:rsidRPr="00F45778">
        <w:rPr>
          <w:rFonts w:eastAsia="Times New Roman" w:cstheme="minorHAnsi"/>
          <w:color w:val="06202A"/>
          <w:sz w:val="24"/>
          <w:szCs w:val="24"/>
        </w:rPr>
        <w:t xml:space="preserve">Did you know that one in three Canadians live with diabetes or pre-diabetes? Diabetes can cause uncontrolled bleeding in the retina, putting people with diabetes at risk of losing their </w:t>
      </w:r>
      <w:proofErr w:type="gramStart"/>
      <w:r w:rsidRPr="00F45778">
        <w:rPr>
          <w:rFonts w:eastAsia="Times New Roman" w:cstheme="minorHAnsi"/>
          <w:color w:val="06202A"/>
          <w:sz w:val="24"/>
          <w:szCs w:val="24"/>
        </w:rPr>
        <w:t>eye sight</w:t>
      </w:r>
      <w:proofErr w:type="gramEnd"/>
      <w:r w:rsidRPr="00F45778">
        <w:rPr>
          <w:rFonts w:eastAsia="Times New Roman" w:cstheme="minorHAnsi"/>
          <w:color w:val="06202A"/>
          <w:sz w:val="24"/>
          <w:szCs w:val="24"/>
        </w:rPr>
        <w:t xml:space="preserve">. In this webinar, Dr. </w:t>
      </w:r>
      <w:proofErr w:type="spellStart"/>
      <w:r w:rsidRPr="00F45778">
        <w:rPr>
          <w:rFonts w:eastAsia="Times New Roman" w:cstheme="minorHAnsi"/>
          <w:color w:val="06202A"/>
          <w:sz w:val="24"/>
          <w:szCs w:val="24"/>
        </w:rPr>
        <w:t>Netan</w:t>
      </w:r>
      <w:proofErr w:type="spellEnd"/>
      <w:r w:rsidRPr="00F45778">
        <w:rPr>
          <w:rFonts w:eastAsia="Times New Roman" w:cstheme="minorHAnsi"/>
          <w:color w:val="06202A"/>
          <w:sz w:val="24"/>
          <w:szCs w:val="24"/>
        </w:rPr>
        <w:t xml:space="preserve"> Choudhry will discuss how diabetes affects the eye, what you can do to take care of your eyes, and what treatments are available if your sight is affected by diabetes.</w:t>
      </w:r>
    </w:p>
    <w:p w14:paraId="280107F2" w14:textId="77777777" w:rsidR="005B40B5" w:rsidRPr="00F45778" w:rsidRDefault="005B40B5" w:rsidP="005B40B5">
      <w:pPr>
        <w:pStyle w:val="NormalWeb"/>
        <w:shd w:val="clear" w:color="auto" w:fill="FFFFFF"/>
        <w:spacing w:after="360" w:afterAutospacing="0"/>
        <w:rPr>
          <w:rFonts w:asciiTheme="minorHAnsi" w:hAnsiTheme="minorHAnsi" w:cstheme="minorHAnsi"/>
          <w:color w:val="06202A"/>
        </w:rPr>
      </w:pPr>
      <w:r w:rsidRPr="00F45778">
        <w:rPr>
          <w:rFonts w:asciiTheme="minorHAnsi" w:hAnsiTheme="minorHAnsi" w:cstheme="minorHAnsi"/>
          <w:color w:val="06202A"/>
        </w:rPr>
        <w:t>You will have the opportunity to ask your questions in the session, or you can send them in advance to </w:t>
      </w:r>
      <w:hyperlink r:id="rId11" w:history="1">
        <w:r w:rsidRPr="00F45778">
          <w:rPr>
            <w:rStyle w:val="Hyperlink"/>
            <w:rFonts w:asciiTheme="minorHAnsi" w:hAnsiTheme="minorHAnsi" w:cstheme="minorHAnsi"/>
            <w:color w:val="00A1E4"/>
          </w:rPr>
          <w:t>education@fightingblindness.ca</w:t>
        </w:r>
      </w:hyperlink>
    </w:p>
    <w:p w14:paraId="7472602C" w14:textId="3F3B09F1" w:rsidR="00A668CC" w:rsidRPr="005B40B5" w:rsidRDefault="00A668CC" w:rsidP="00B242B6">
      <w:pPr>
        <w:pStyle w:val="NormalWeb"/>
        <w:shd w:val="clear" w:color="auto" w:fill="FFFFFF"/>
        <w:spacing w:after="360" w:afterAutospacing="0"/>
        <w:rPr>
          <w:rFonts w:asciiTheme="minorHAnsi" w:eastAsiaTheme="majorEastAsia" w:hAnsiTheme="minorHAnsi" w:cstheme="minorHAnsi"/>
          <w:color w:val="2E74B5" w:themeColor="accent1" w:themeShade="BF"/>
        </w:rPr>
      </w:pPr>
      <w:r w:rsidRPr="005B40B5">
        <w:rPr>
          <w:rFonts w:asciiTheme="minorHAnsi" w:hAnsiTheme="minorHAnsi" w:cstheme="minorHAnsi"/>
        </w:rPr>
        <w:br w:type="page"/>
      </w:r>
    </w:p>
    <w:p w14:paraId="2D281AF1" w14:textId="60C326E5" w:rsidR="00923997" w:rsidRPr="00A668CC" w:rsidRDefault="00923997" w:rsidP="00923997">
      <w:pPr>
        <w:pStyle w:val="Heading1"/>
        <w:rPr>
          <w:rFonts w:asciiTheme="minorHAnsi" w:hAnsiTheme="minorHAnsi" w:cstheme="minorHAnsi"/>
          <w:b/>
          <w:sz w:val="36"/>
          <w:szCs w:val="36"/>
        </w:rPr>
      </w:pPr>
      <w:r w:rsidRPr="00A668CC">
        <w:rPr>
          <w:rFonts w:asciiTheme="minorHAnsi" w:hAnsiTheme="minorHAnsi" w:cstheme="minorHAnsi"/>
          <w:b/>
          <w:sz w:val="36"/>
          <w:szCs w:val="36"/>
        </w:rPr>
        <w:lastRenderedPageBreak/>
        <w:t>ABOUT THE SPEAKER</w:t>
      </w:r>
    </w:p>
    <w:p w14:paraId="51579E2F" w14:textId="14CF1479" w:rsidR="005B40B5" w:rsidRPr="00F45778" w:rsidRDefault="005B40B5" w:rsidP="00F45778">
      <w:pPr>
        <w:spacing w:after="0" w:line="240" w:lineRule="auto"/>
        <w:rPr>
          <w:rFonts w:cstheme="minorHAnsi"/>
          <w:b/>
          <w:sz w:val="24"/>
          <w:szCs w:val="24"/>
        </w:rPr>
      </w:pPr>
    </w:p>
    <w:p w14:paraId="2E827DF8" w14:textId="26F185CE" w:rsidR="00F45778" w:rsidRPr="00F45778" w:rsidRDefault="00F45778" w:rsidP="00F45778">
      <w:pPr>
        <w:pStyle w:val="NormalWeb"/>
      </w:pPr>
      <w:r>
        <w:rPr>
          <w:rFonts w:asciiTheme="minorHAnsi" w:hAnsiTheme="minorHAnsi" w:cstheme="minorHAnsi"/>
          <w:b/>
          <w:bCs/>
          <w:noProof/>
          <w:color w:val="333A44"/>
        </w:rPr>
        <w:drawing>
          <wp:anchor distT="0" distB="0" distL="114300" distR="114300" simplePos="0" relativeHeight="251660288" behindDoc="0" locked="0" layoutInCell="1" allowOverlap="1" wp14:anchorId="1AA6E9E8" wp14:editId="3A614C92">
            <wp:simplePos x="0" y="0"/>
            <wp:positionH relativeFrom="column">
              <wp:posOffset>0</wp:posOffset>
            </wp:positionH>
            <wp:positionV relativeFrom="paragraph">
              <wp:posOffset>173355</wp:posOffset>
            </wp:positionV>
            <wp:extent cx="1656080" cy="1656080"/>
            <wp:effectExtent l="0" t="0" r="0" b="0"/>
            <wp:wrapSquare wrapText="bothSides"/>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bebf5b5-3b05-4f5c-9303-c0df66f6ae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6080" cy="1656080"/>
                    </a:xfrm>
                    <a:prstGeom prst="rect">
                      <a:avLst/>
                    </a:prstGeom>
                  </pic:spPr>
                </pic:pic>
              </a:graphicData>
            </a:graphic>
            <wp14:sizeRelH relativeFrom="page">
              <wp14:pctWidth>0</wp14:pctWidth>
            </wp14:sizeRelH>
            <wp14:sizeRelV relativeFrom="page">
              <wp14:pctHeight>0</wp14:pctHeight>
            </wp14:sizeRelV>
          </wp:anchor>
        </w:drawing>
      </w:r>
      <w:r w:rsidRPr="00F45778">
        <w:rPr>
          <w:rFonts w:asciiTheme="minorHAnsi" w:hAnsiTheme="minorHAnsi" w:cstheme="minorHAnsi"/>
          <w:b/>
          <w:bCs/>
          <w:color w:val="333A44"/>
        </w:rPr>
        <w:t xml:space="preserve">Dr. </w:t>
      </w:r>
      <w:proofErr w:type="spellStart"/>
      <w:r w:rsidRPr="00F45778">
        <w:rPr>
          <w:rFonts w:asciiTheme="minorHAnsi" w:hAnsiTheme="minorHAnsi" w:cstheme="minorHAnsi"/>
          <w:b/>
          <w:bCs/>
          <w:color w:val="333A44"/>
        </w:rPr>
        <w:t>Netan</w:t>
      </w:r>
      <w:proofErr w:type="spellEnd"/>
      <w:r w:rsidRPr="00F45778">
        <w:rPr>
          <w:rFonts w:asciiTheme="minorHAnsi" w:hAnsiTheme="minorHAnsi" w:cstheme="minorHAnsi"/>
          <w:b/>
          <w:bCs/>
          <w:color w:val="333A44"/>
        </w:rPr>
        <w:t xml:space="preserve"> Choudhry</w:t>
      </w:r>
      <w:r w:rsidRPr="00F45778">
        <w:rPr>
          <w:rFonts w:asciiTheme="minorHAnsi" w:hAnsiTheme="minorHAnsi" w:cstheme="minorHAnsi"/>
          <w:color w:val="333A44"/>
        </w:rPr>
        <w:t xml:space="preserve">, </w:t>
      </w:r>
      <w:r w:rsidRPr="00F45778">
        <w:rPr>
          <w:rFonts w:asciiTheme="minorHAnsi" w:hAnsiTheme="minorHAnsi" w:cstheme="minorHAnsi"/>
          <w:color w:val="333A44"/>
        </w:rPr>
        <w:t>MD</w:t>
      </w:r>
      <w:r w:rsidRPr="00F45778">
        <w:rPr>
          <w:rFonts w:asciiTheme="minorHAnsi" w:hAnsiTheme="minorHAnsi" w:cstheme="minorHAnsi"/>
          <w:color w:val="333A44"/>
        </w:rPr>
        <w:t>,</w:t>
      </w:r>
      <w:r w:rsidRPr="00F45778">
        <w:rPr>
          <w:rFonts w:asciiTheme="minorHAnsi" w:hAnsiTheme="minorHAnsi" w:cstheme="minorHAnsi"/>
          <w:color w:val="333A44"/>
        </w:rPr>
        <w:t xml:space="preserve"> FRCSC</w:t>
      </w:r>
      <w:r w:rsidRPr="00F45778">
        <w:rPr>
          <w:rFonts w:asciiTheme="minorHAnsi" w:hAnsiTheme="minorHAnsi" w:cstheme="minorHAnsi"/>
          <w:color w:val="333A44"/>
        </w:rPr>
        <w:t>,</w:t>
      </w:r>
      <w:r w:rsidRPr="00F45778">
        <w:rPr>
          <w:rFonts w:asciiTheme="minorHAnsi" w:hAnsiTheme="minorHAnsi" w:cstheme="minorHAnsi"/>
          <w:color w:val="333A44"/>
        </w:rPr>
        <w:t xml:space="preserve"> is the co-founder and medical director of the Vitreous Retina Macula Specialists of Toronto, a premier academic retina practice. He is internationally recognized Vitreoretinal Surgeon with affiliations at both the University of Toronto and Harvard Medical School and Ophthalmology Lead at the Cleveland Clinic Canada. He is universally recognized as a thought leader in retinal imaging and the diagnosis and treatment of rare disorders of the retina and vitreous. </w:t>
      </w:r>
    </w:p>
    <w:p w14:paraId="3583A700" w14:textId="77777777" w:rsidR="00F45778" w:rsidRDefault="00F45778" w:rsidP="00F45778">
      <w:pPr>
        <w:spacing w:after="0" w:line="240" w:lineRule="auto"/>
        <w:rPr>
          <w:rFonts w:eastAsia="Times New Roman" w:cstheme="minorHAnsi"/>
          <w:color w:val="333A44"/>
          <w:sz w:val="24"/>
          <w:szCs w:val="24"/>
        </w:rPr>
      </w:pPr>
    </w:p>
    <w:p w14:paraId="5F275FE5" w14:textId="3472DC8C" w:rsidR="00F45778" w:rsidRPr="00F45778" w:rsidRDefault="00F45778" w:rsidP="00F45778">
      <w:pPr>
        <w:spacing w:after="0" w:line="240" w:lineRule="auto"/>
        <w:rPr>
          <w:rFonts w:eastAsia="Times New Roman" w:cstheme="minorHAnsi"/>
          <w:sz w:val="24"/>
          <w:szCs w:val="24"/>
        </w:rPr>
      </w:pPr>
      <w:r w:rsidRPr="00F45778">
        <w:rPr>
          <w:rFonts w:eastAsia="Times New Roman" w:cstheme="minorHAnsi"/>
          <w:color w:val="333A44"/>
          <w:sz w:val="24"/>
          <w:szCs w:val="24"/>
        </w:rPr>
        <w:t xml:space="preserve">Dr. Choudhry was one of the first to pioneer OCT imaging of the peripheral retina and is actively developing novel devices for imaging the retina and vitreous using non-invasive technology. He has published in the world’s most read/indexed journals including: The New England Journal of Medicine, the Lancet, Ophthalmology and the Retina Journal. </w:t>
      </w:r>
    </w:p>
    <w:p w14:paraId="23C01FEC" w14:textId="77777777" w:rsidR="00F45778" w:rsidRDefault="00F45778" w:rsidP="00F45778">
      <w:pPr>
        <w:spacing w:after="0" w:line="240" w:lineRule="auto"/>
        <w:rPr>
          <w:rFonts w:eastAsia="Times New Roman" w:cstheme="minorHAnsi"/>
          <w:color w:val="333A44"/>
          <w:sz w:val="24"/>
          <w:szCs w:val="24"/>
        </w:rPr>
      </w:pPr>
    </w:p>
    <w:p w14:paraId="0496B501" w14:textId="16AA7110" w:rsidR="00F45778" w:rsidRPr="00F45778" w:rsidRDefault="00F45778" w:rsidP="00F45778">
      <w:pPr>
        <w:spacing w:after="0" w:line="240" w:lineRule="auto"/>
        <w:rPr>
          <w:rFonts w:eastAsia="Times New Roman" w:cstheme="minorHAnsi"/>
          <w:sz w:val="24"/>
          <w:szCs w:val="24"/>
        </w:rPr>
      </w:pPr>
      <w:r w:rsidRPr="00F45778">
        <w:rPr>
          <w:rFonts w:eastAsia="Times New Roman" w:cstheme="minorHAnsi"/>
          <w:color w:val="333A44"/>
          <w:sz w:val="24"/>
          <w:szCs w:val="24"/>
        </w:rPr>
        <w:t xml:space="preserve">Dr. Choudhry’s innovative work in the field of retina has also been published on the covers of numerous journals further earning him the distinction of a pioneer in retinal imaging. His current research focus continues to be in the integration of novel retinal imaging technologies with Artificial Intelligence and imaging biomarkers. </w:t>
      </w:r>
    </w:p>
    <w:p w14:paraId="29CC1645" w14:textId="77777777" w:rsidR="00F45778" w:rsidRDefault="00F45778" w:rsidP="00F45778">
      <w:pPr>
        <w:spacing w:after="0" w:line="240" w:lineRule="auto"/>
        <w:rPr>
          <w:rFonts w:eastAsia="Times New Roman" w:cstheme="minorHAnsi"/>
          <w:color w:val="333A44"/>
          <w:sz w:val="24"/>
          <w:szCs w:val="24"/>
        </w:rPr>
      </w:pPr>
    </w:p>
    <w:p w14:paraId="24AA8E8E" w14:textId="1C95618D" w:rsidR="00F45778" w:rsidRPr="00F45778" w:rsidRDefault="00F45778" w:rsidP="00F45778">
      <w:pPr>
        <w:spacing w:after="0" w:line="240" w:lineRule="auto"/>
        <w:rPr>
          <w:rFonts w:eastAsia="Times New Roman" w:cstheme="minorHAnsi"/>
          <w:sz w:val="24"/>
          <w:szCs w:val="24"/>
        </w:rPr>
      </w:pPr>
      <w:r w:rsidRPr="00F45778">
        <w:rPr>
          <w:rFonts w:eastAsia="Times New Roman" w:cstheme="minorHAnsi"/>
          <w:color w:val="333A44"/>
          <w:sz w:val="24"/>
          <w:szCs w:val="24"/>
        </w:rPr>
        <w:t xml:space="preserve">He is an elected member of the Retina Society and Macula Society. He has been a member of the board of directors at the American Society of Retina Specialists, Canadian Retina Society and currently sits on the Board of Directors of the Foundation Fighting Blindness Canada. </w:t>
      </w:r>
    </w:p>
    <w:p w14:paraId="31155DCD" w14:textId="57F210F9" w:rsidR="0085118F" w:rsidRPr="009232B3" w:rsidRDefault="0085118F" w:rsidP="00A668CC">
      <w:pPr>
        <w:pStyle w:val="Heading1"/>
        <w:rPr>
          <w:rFonts w:ascii="Calibri" w:hAnsi="Calibri" w:cs="Calibri"/>
          <w:b/>
          <w:sz w:val="36"/>
          <w:szCs w:val="36"/>
        </w:rPr>
      </w:pPr>
      <w:r w:rsidRPr="009232B3">
        <w:rPr>
          <w:rFonts w:ascii="Calibri" w:hAnsi="Calibri" w:cs="Calibri"/>
          <w:b/>
          <w:sz w:val="36"/>
          <w:szCs w:val="36"/>
        </w:rPr>
        <w:t>GET INVOLVED</w:t>
      </w:r>
    </w:p>
    <w:p w14:paraId="1BBC5E16" w14:textId="02A71615" w:rsidR="0085118F" w:rsidRPr="0085118F" w:rsidRDefault="0085118F" w:rsidP="0085118F">
      <w:pPr>
        <w:rPr>
          <w:sz w:val="24"/>
          <w:szCs w:val="24"/>
        </w:rPr>
      </w:pPr>
      <w:r w:rsidRPr="0085118F">
        <w:rPr>
          <w:sz w:val="24"/>
          <w:szCs w:val="24"/>
        </w:rPr>
        <w:t xml:space="preserve">Now, more than ever, we need your support! View Point is free of charge for all participants. If you would like to support this program and the important sight-saving research funded by Fighting Blindness Canada, please </w:t>
      </w:r>
      <w:hyperlink r:id="rId13" w:history="1">
        <w:r w:rsidRPr="00647D09">
          <w:rPr>
            <w:rStyle w:val="Hyperlink"/>
            <w:b/>
            <w:sz w:val="24"/>
            <w:szCs w:val="24"/>
          </w:rPr>
          <w:t>make a donation today</w:t>
        </w:r>
      </w:hyperlink>
      <w:r w:rsidRPr="0085118F">
        <w:rPr>
          <w:sz w:val="24"/>
          <w:szCs w:val="24"/>
        </w:rPr>
        <w:t>!</w:t>
      </w:r>
    </w:p>
    <w:p w14:paraId="15172BAB" w14:textId="77777777" w:rsidR="00ED279A" w:rsidRPr="009232B3" w:rsidRDefault="00ED279A" w:rsidP="00D942B6">
      <w:pPr>
        <w:pStyle w:val="Heading1"/>
        <w:rPr>
          <w:rFonts w:ascii="Calibri" w:hAnsi="Calibri" w:cs="Calibri"/>
          <w:b/>
          <w:sz w:val="36"/>
          <w:szCs w:val="36"/>
        </w:rPr>
      </w:pPr>
      <w:r w:rsidRPr="009232B3">
        <w:rPr>
          <w:rFonts w:ascii="Calibri" w:hAnsi="Calibri" w:cs="Calibri"/>
          <w:b/>
          <w:sz w:val="36"/>
          <w:szCs w:val="36"/>
        </w:rPr>
        <w:t>FBC HEALTH INFORMATION LINE</w:t>
      </w:r>
    </w:p>
    <w:p w14:paraId="0DA93774" w14:textId="392FA512" w:rsidR="00CB1E0D" w:rsidRDefault="00CB1E0D">
      <w:pPr>
        <w:rPr>
          <w:rStyle w:val="Strong"/>
          <w:rFonts w:cstheme="minorHAnsi"/>
          <w:color w:val="222222"/>
          <w:sz w:val="24"/>
          <w:szCs w:val="24"/>
          <w:shd w:val="clear" w:color="auto" w:fill="FFFFFF"/>
        </w:rPr>
      </w:pPr>
      <w:r>
        <w:rPr>
          <w:rFonts w:cstheme="minorHAnsi"/>
          <w:color w:val="222222"/>
          <w:sz w:val="24"/>
          <w:szCs w:val="24"/>
          <w:shd w:val="clear" w:color="auto" w:fill="FFFFFF"/>
        </w:rPr>
        <w:t>Our Health Information Lines provides the vision loss</w:t>
      </w:r>
      <w:r w:rsidR="00ED279A" w:rsidRPr="004D28B8">
        <w:rPr>
          <w:rFonts w:cstheme="minorHAnsi"/>
          <w:color w:val="222222"/>
          <w:sz w:val="24"/>
          <w:szCs w:val="24"/>
          <w:shd w:val="clear" w:color="auto" w:fill="FFFFFF"/>
        </w:rPr>
        <w:t xml:space="preserve"> community </w:t>
      </w:r>
      <w:r>
        <w:rPr>
          <w:rFonts w:cstheme="minorHAnsi"/>
          <w:color w:val="222222"/>
          <w:sz w:val="24"/>
          <w:szCs w:val="24"/>
          <w:shd w:val="clear" w:color="auto" w:fill="FFFFFF"/>
        </w:rPr>
        <w:t xml:space="preserve">with </w:t>
      </w:r>
      <w:r w:rsidR="00ED279A" w:rsidRPr="004D28B8">
        <w:rPr>
          <w:rFonts w:cstheme="minorHAnsi"/>
          <w:color w:val="222222"/>
          <w:sz w:val="24"/>
          <w:szCs w:val="24"/>
          <w:shd w:val="clear" w:color="auto" w:fill="FFFFFF"/>
        </w:rPr>
        <w:t xml:space="preserve">someone to </w:t>
      </w:r>
      <w:r>
        <w:rPr>
          <w:rFonts w:cstheme="minorHAnsi"/>
          <w:color w:val="222222"/>
          <w:sz w:val="24"/>
          <w:szCs w:val="24"/>
          <w:shd w:val="clear" w:color="auto" w:fill="FFFFFF"/>
        </w:rPr>
        <w:t>ask</w:t>
      </w:r>
      <w:r w:rsidR="00ED279A" w:rsidRPr="004D28B8">
        <w:rPr>
          <w:rFonts w:cstheme="minorHAnsi"/>
          <w:color w:val="222222"/>
          <w:sz w:val="24"/>
          <w:szCs w:val="24"/>
          <w:shd w:val="clear" w:color="auto" w:fill="FFFFFF"/>
        </w:rPr>
        <w:t xml:space="preserve"> their vision health questions. If you have questions </w:t>
      </w:r>
      <w:r w:rsidR="001C6EBA">
        <w:rPr>
          <w:rFonts w:cstheme="minorHAnsi"/>
          <w:color w:val="222222"/>
          <w:sz w:val="24"/>
          <w:szCs w:val="24"/>
          <w:shd w:val="clear" w:color="auto" w:fill="FFFFFF"/>
        </w:rPr>
        <w:t>about</w:t>
      </w:r>
      <w:r w:rsidR="001C6EBA" w:rsidRPr="004D28B8">
        <w:rPr>
          <w:rFonts w:cstheme="minorHAnsi"/>
          <w:color w:val="222222"/>
          <w:sz w:val="24"/>
          <w:szCs w:val="24"/>
          <w:shd w:val="clear" w:color="auto" w:fill="FFFFFF"/>
        </w:rPr>
        <w:t xml:space="preserve"> </w:t>
      </w:r>
      <w:r w:rsidR="00ED279A" w:rsidRPr="004D28B8">
        <w:rPr>
          <w:rFonts w:cstheme="minorHAnsi"/>
          <w:color w:val="222222"/>
          <w:sz w:val="24"/>
          <w:szCs w:val="24"/>
          <w:shd w:val="clear" w:color="auto" w:fill="FFFFFF"/>
        </w:rPr>
        <w:t xml:space="preserve">your eye health, please </w:t>
      </w:r>
      <w:r w:rsidR="00647D09">
        <w:rPr>
          <w:rFonts w:cstheme="minorHAnsi"/>
          <w:color w:val="222222"/>
          <w:sz w:val="24"/>
          <w:szCs w:val="24"/>
          <w:shd w:val="clear" w:color="auto" w:fill="FFFFFF"/>
        </w:rPr>
        <w:t xml:space="preserve">call </w:t>
      </w:r>
      <w:r w:rsidR="00ED279A" w:rsidRPr="004D28B8">
        <w:rPr>
          <w:rFonts w:cstheme="minorHAnsi"/>
          <w:b/>
          <w:color w:val="222222"/>
          <w:sz w:val="24"/>
          <w:szCs w:val="24"/>
          <w:shd w:val="clear" w:color="auto" w:fill="FFFFFF"/>
        </w:rPr>
        <w:t>1-888-626-2995</w:t>
      </w:r>
      <w:r w:rsidR="00ED279A" w:rsidRPr="004D28B8">
        <w:rPr>
          <w:rFonts w:cstheme="minorHAnsi"/>
          <w:color w:val="222222"/>
          <w:sz w:val="24"/>
          <w:szCs w:val="24"/>
          <w:shd w:val="clear" w:color="auto" w:fill="FFFFFF"/>
        </w:rPr>
        <w:t xml:space="preserve"> or email </w:t>
      </w:r>
      <w:hyperlink r:id="rId14" w:tgtFrame="_blank" w:history="1">
        <w:r w:rsidR="00ED279A" w:rsidRPr="00547438">
          <w:rPr>
            <w:rStyle w:val="Hyperlink"/>
            <w:rFonts w:cstheme="minorHAnsi"/>
            <w:b/>
            <w:color w:val="0070C0"/>
            <w:sz w:val="24"/>
            <w:szCs w:val="24"/>
            <w:bdr w:val="none" w:sz="0" w:space="0" w:color="auto" w:frame="1"/>
            <w:shd w:val="clear" w:color="auto" w:fill="FFFFFF"/>
          </w:rPr>
          <w:t>healthinfo@</w:t>
        </w:r>
        <w:r w:rsidR="00ED279A" w:rsidRPr="00547438">
          <w:rPr>
            <w:rStyle w:val="markn3ljereow"/>
            <w:rFonts w:cstheme="minorHAnsi"/>
            <w:b/>
            <w:color w:val="0070C0"/>
            <w:sz w:val="24"/>
            <w:szCs w:val="24"/>
            <w:u w:val="single"/>
            <w:bdr w:val="none" w:sz="0" w:space="0" w:color="auto" w:frame="1"/>
            <w:shd w:val="clear" w:color="auto" w:fill="FFFFFF"/>
          </w:rPr>
          <w:t>fighting</w:t>
        </w:r>
        <w:r w:rsidR="00ED279A" w:rsidRPr="00547438">
          <w:rPr>
            <w:rStyle w:val="Hyperlink"/>
            <w:rFonts w:cstheme="minorHAnsi"/>
            <w:b/>
            <w:color w:val="0070C0"/>
            <w:sz w:val="24"/>
            <w:szCs w:val="24"/>
            <w:bdr w:val="none" w:sz="0" w:space="0" w:color="auto" w:frame="1"/>
            <w:shd w:val="clear" w:color="auto" w:fill="FFFFFF"/>
          </w:rPr>
          <w:t>blindness.ca</w:t>
        </w:r>
      </w:hyperlink>
      <w:r w:rsidR="00547438" w:rsidRPr="00547438">
        <w:rPr>
          <w:rStyle w:val="Hyperlink"/>
          <w:rFonts w:cstheme="minorHAnsi"/>
          <w:b/>
          <w:color w:val="0070C0"/>
          <w:sz w:val="24"/>
          <w:szCs w:val="24"/>
          <w:bdr w:val="none" w:sz="0" w:space="0" w:color="auto" w:frame="1"/>
          <w:shd w:val="clear" w:color="auto" w:fill="FFFFFF"/>
        </w:rPr>
        <w:t xml:space="preserve"> </w:t>
      </w:r>
    </w:p>
    <w:p w14:paraId="5253B2C5" w14:textId="0E6C7CD2" w:rsidR="00296D05" w:rsidRPr="00A93018" w:rsidRDefault="00296D05" w:rsidP="00A93018">
      <w:pPr>
        <w:pStyle w:val="Heading1"/>
        <w:rPr>
          <w:rFonts w:ascii="Calibri" w:hAnsi="Calibri" w:cs="Calibri"/>
          <w:b/>
          <w:noProof/>
          <w:sz w:val="36"/>
          <w:szCs w:val="36"/>
          <w:lang w:eastAsia="en-CA"/>
        </w:rPr>
      </w:pPr>
      <w:r w:rsidRPr="00296D05">
        <w:rPr>
          <w:rFonts w:ascii="Calibri" w:hAnsi="Calibri" w:cs="Calibri"/>
          <w:b/>
          <w:sz w:val="36"/>
          <w:szCs w:val="36"/>
        </w:rPr>
        <w:lastRenderedPageBreak/>
        <w:t>THANK YOU TO OUR SPONSORS</w:t>
      </w:r>
    </w:p>
    <w:p w14:paraId="40C8E842" w14:textId="0B1FC0E5" w:rsidR="0085118F" w:rsidRPr="00CB1E0D" w:rsidRDefault="00A93018" w:rsidP="00D942B6">
      <w:pPr>
        <w:pStyle w:val="NormalWeb"/>
        <w:shd w:val="clear" w:color="auto" w:fill="FFFFFF"/>
        <w:spacing w:after="360" w:afterAutospacing="0"/>
        <w:rPr>
          <w:rFonts w:ascii="Calibri" w:hAnsi="Calibri" w:cs="Calibri"/>
          <w:b/>
          <w:noProof/>
          <w:sz w:val="40"/>
          <w:szCs w:val="40"/>
          <w:lang w:eastAsia="en-CA"/>
        </w:rPr>
      </w:pPr>
      <w:r>
        <w:rPr>
          <w:rFonts w:asciiTheme="minorHAnsi" w:hAnsiTheme="minorHAnsi" w:cstheme="minorHAnsi"/>
          <w:noProof/>
          <w:color w:val="06202A"/>
          <w:lang w:eastAsia="en-CA"/>
        </w:rPr>
        <w:drawing>
          <wp:inline distT="0" distB="0" distL="0" distR="0" wp14:anchorId="5011A149" wp14:editId="039144E4">
            <wp:extent cx="6503531" cy="52933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P Sponsor Image - Fall 2020.png"/>
                    <pic:cNvPicPr/>
                  </pic:nvPicPr>
                  <pic:blipFill rotWithShape="1">
                    <a:blip r:embed="rId15">
                      <a:extLst>
                        <a:ext uri="{28A0092B-C50C-407E-A947-70E740481C1C}">
                          <a14:useLocalDpi xmlns:a14="http://schemas.microsoft.com/office/drawing/2010/main" val="0"/>
                        </a:ext>
                      </a:extLst>
                    </a:blip>
                    <a:srcRect t="2784" b="4434"/>
                    <a:stretch/>
                  </pic:blipFill>
                  <pic:spPr bwMode="auto">
                    <a:xfrm>
                      <a:off x="0" y="0"/>
                      <a:ext cx="6563336" cy="5342036"/>
                    </a:xfrm>
                    <a:prstGeom prst="rect">
                      <a:avLst/>
                    </a:prstGeom>
                    <a:ln>
                      <a:noFill/>
                    </a:ln>
                    <a:extLst>
                      <a:ext uri="{53640926-AAD7-44D8-BBD7-CCE9431645EC}">
                        <a14:shadowObscured xmlns:a14="http://schemas.microsoft.com/office/drawing/2010/main"/>
                      </a:ext>
                    </a:extLst>
                  </pic:spPr>
                </pic:pic>
              </a:graphicData>
            </a:graphic>
          </wp:inline>
        </w:drawing>
      </w:r>
    </w:p>
    <w:sectPr w:rsidR="0085118F" w:rsidRPr="00CB1E0D">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1A721" w14:textId="77777777" w:rsidR="0031190E" w:rsidRDefault="0031190E" w:rsidP="00ED279A">
      <w:pPr>
        <w:spacing w:after="0" w:line="240" w:lineRule="auto"/>
      </w:pPr>
      <w:r>
        <w:separator/>
      </w:r>
    </w:p>
  </w:endnote>
  <w:endnote w:type="continuationSeparator" w:id="0">
    <w:p w14:paraId="65478417" w14:textId="77777777" w:rsidR="0031190E" w:rsidRDefault="0031190E"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765AB5">
          <w:rPr>
            <w:b/>
            <w:noProof/>
            <w:sz w:val="30"/>
            <w:szCs w:val="30"/>
          </w:rPr>
          <w:t>2</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5D883" w14:textId="77777777" w:rsidR="0031190E" w:rsidRDefault="0031190E" w:rsidP="00ED279A">
      <w:pPr>
        <w:spacing w:after="0" w:line="240" w:lineRule="auto"/>
      </w:pPr>
      <w:r>
        <w:separator/>
      </w:r>
    </w:p>
  </w:footnote>
  <w:footnote w:type="continuationSeparator" w:id="0">
    <w:p w14:paraId="7AE33354" w14:textId="77777777" w:rsidR="0031190E" w:rsidRDefault="0031190E" w:rsidP="00ED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42820"/>
    <w:rsid w:val="00075121"/>
    <w:rsid w:val="000B2329"/>
    <w:rsid w:val="000D2394"/>
    <w:rsid w:val="000F1118"/>
    <w:rsid w:val="000F7BE6"/>
    <w:rsid w:val="001472A0"/>
    <w:rsid w:val="0017711F"/>
    <w:rsid w:val="001B10D4"/>
    <w:rsid w:val="001B1470"/>
    <w:rsid w:val="001C6EBA"/>
    <w:rsid w:val="001D72ED"/>
    <w:rsid w:val="001F2ADF"/>
    <w:rsid w:val="001F4BE1"/>
    <w:rsid w:val="002542AA"/>
    <w:rsid w:val="002818DA"/>
    <w:rsid w:val="00282B85"/>
    <w:rsid w:val="00296D05"/>
    <w:rsid w:val="002A28FB"/>
    <w:rsid w:val="002C0C24"/>
    <w:rsid w:val="002C382E"/>
    <w:rsid w:val="0031190E"/>
    <w:rsid w:val="00342EE4"/>
    <w:rsid w:val="003B02C2"/>
    <w:rsid w:val="003C5E31"/>
    <w:rsid w:val="003E2D05"/>
    <w:rsid w:val="003F508A"/>
    <w:rsid w:val="0041255B"/>
    <w:rsid w:val="00414916"/>
    <w:rsid w:val="00446A1F"/>
    <w:rsid w:val="004A5AD9"/>
    <w:rsid w:val="004B26E0"/>
    <w:rsid w:val="004D28B8"/>
    <w:rsid w:val="004D73AF"/>
    <w:rsid w:val="00521C20"/>
    <w:rsid w:val="00534380"/>
    <w:rsid w:val="00547438"/>
    <w:rsid w:val="00547F51"/>
    <w:rsid w:val="00557142"/>
    <w:rsid w:val="00570C3C"/>
    <w:rsid w:val="00584178"/>
    <w:rsid w:val="005A00A7"/>
    <w:rsid w:val="005B1AC6"/>
    <w:rsid w:val="005B40B5"/>
    <w:rsid w:val="005C5087"/>
    <w:rsid w:val="005F4699"/>
    <w:rsid w:val="00636430"/>
    <w:rsid w:val="00647D09"/>
    <w:rsid w:val="006D0A35"/>
    <w:rsid w:val="006F7D5E"/>
    <w:rsid w:val="007248D6"/>
    <w:rsid w:val="007426FB"/>
    <w:rsid w:val="0076230A"/>
    <w:rsid w:val="00765AB5"/>
    <w:rsid w:val="00770384"/>
    <w:rsid w:val="007F2C02"/>
    <w:rsid w:val="007F4728"/>
    <w:rsid w:val="0081736F"/>
    <w:rsid w:val="008332F9"/>
    <w:rsid w:val="0085118F"/>
    <w:rsid w:val="00864767"/>
    <w:rsid w:val="0087020C"/>
    <w:rsid w:val="008D7E4F"/>
    <w:rsid w:val="009232B3"/>
    <w:rsid w:val="00923997"/>
    <w:rsid w:val="00931944"/>
    <w:rsid w:val="00992F9E"/>
    <w:rsid w:val="00997E63"/>
    <w:rsid w:val="009A4468"/>
    <w:rsid w:val="009B3CC7"/>
    <w:rsid w:val="009B5D82"/>
    <w:rsid w:val="009C7A70"/>
    <w:rsid w:val="009F6FD6"/>
    <w:rsid w:val="00A047F6"/>
    <w:rsid w:val="00A34B07"/>
    <w:rsid w:val="00A50B22"/>
    <w:rsid w:val="00A668CC"/>
    <w:rsid w:val="00A72344"/>
    <w:rsid w:val="00A80D7E"/>
    <w:rsid w:val="00A93018"/>
    <w:rsid w:val="00A93367"/>
    <w:rsid w:val="00A96903"/>
    <w:rsid w:val="00AB2717"/>
    <w:rsid w:val="00AC0F20"/>
    <w:rsid w:val="00B144AC"/>
    <w:rsid w:val="00B242B6"/>
    <w:rsid w:val="00B324C9"/>
    <w:rsid w:val="00BB0B90"/>
    <w:rsid w:val="00BD22BC"/>
    <w:rsid w:val="00BE13A1"/>
    <w:rsid w:val="00BE5109"/>
    <w:rsid w:val="00C12975"/>
    <w:rsid w:val="00C60DED"/>
    <w:rsid w:val="00C73393"/>
    <w:rsid w:val="00C92451"/>
    <w:rsid w:val="00CB1E0D"/>
    <w:rsid w:val="00D40A53"/>
    <w:rsid w:val="00D46881"/>
    <w:rsid w:val="00D47F3B"/>
    <w:rsid w:val="00D93551"/>
    <w:rsid w:val="00D942B6"/>
    <w:rsid w:val="00D948C7"/>
    <w:rsid w:val="00DA56A3"/>
    <w:rsid w:val="00DB6219"/>
    <w:rsid w:val="00E05575"/>
    <w:rsid w:val="00E53D33"/>
    <w:rsid w:val="00E5444E"/>
    <w:rsid w:val="00EB114D"/>
    <w:rsid w:val="00ED279A"/>
    <w:rsid w:val="00EE2275"/>
    <w:rsid w:val="00EF31E4"/>
    <w:rsid w:val="00F332BB"/>
    <w:rsid w:val="00F45778"/>
    <w:rsid w:val="00F56687"/>
    <w:rsid w:val="00F67CB7"/>
    <w:rsid w:val="00F86115"/>
    <w:rsid w:val="00FA5058"/>
    <w:rsid w:val="00FA6D16"/>
    <w:rsid w:val="00FE4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8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line="240" w:lineRule="auto"/>
    </w:pPr>
    <w:rPr>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paragraph" w:styleId="NoSpacing">
    <w:name w:val="No Spacing"/>
    <w:uiPriority w:val="1"/>
    <w:qFormat/>
    <w:rsid w:val="00A668CC"/>
    <w:pPr>
      <w:spacing w:after="0" w:line="240" w:lineRule="auto"/>
    </w:pPr>
    <w:rPr>
      <w:rFonts w:ascii="Calibri" w:hAnsi="Calibri" w:cs="Calibri"/>
    </w:rPr>
  </w:style>
  <w:style w:type="paragraph" w:styleId="Revision">
    <w:name w:val="Revision"/>
    <w:hidden/>
    <w:uiPriority w:val="99"/>
    <w:semiHidden/>
    <w:rsid w:val="0081736F"/>
    <w:pPr>
      <w:spacing w:after="0" w:line="240" w:lineRule="auto"/>
    </w:pPr>
  </w:style>
  <w:style w:type="character" w:customStyle="1" w:styleId="Heading2Char">
    <w:name w:val="Heading 2 Char"/>
    <w:basedOn w:val="DefaultParagraphFont"/>
    <w:link w:val="Heading2"/>
    <w:uiPriority w:val="9"/>
    <w:rsid w:val="002C38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6742">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56670957">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795835102">
      <w:bodyDiv w:val="1"/>
      <w:marLeft w:val="0"/>
      <w:marRight w:val="0"/>
      <w:marTop w:val="0"/>
      <w:marBottom w:val="0"/>
      <w:divBdr>
        <w:top w:val="none" w:sz="0" w:space="0" w:color="auto"/>
        <w:left w:val="none" w:sz="0" w:space="0" w:color="auto"/>
        <w:bottom w:val="none" w:sz="0" w:space="0" w:color="auto"/>
        <w:right w:val="none" w:sz="0" w:space="0" w:color="auto"/>
      </w:divBdr>
      <w:divsChild>
        <w:div w:id="815072424">
          <w:marLeft w:val="0"/>
          <w:marRight w:val="0"/>
          <w:marTop w:val="0"/>
          <w:marBottom w:val="0"/>
          <w:divBdr>
            <w:top w:val="none" w:sz="0" w:space="0" w:color="auto"/>
            <w:left w:val="none" w:sz="0" w:space="0" w:color="auto"/>
            <w:bottom w:val="none" w:sz="0" w:space="0" w:color="auto"/>
            <w:right w:val="none" w:sz="0" w:space="0" w:color="auto"/>
          </w:divBdr>
          <w:divsChild>
            <w:div w:id="677316783">
              <w:marLeft w:val="0"/>
              <w:marRight w:val="0"/>
              <w:marTop w:val="0"/>
              <w:marBottom w:val="0"/>
              <w:divBdr>
                <w:top w:val="none" w:sz="0" w:space="0" w:color="auto"/>
                <w:left w:val="none" w:sz="0" w:space="0" w:color="auto"/>
                <w:bottom w:val="none" w:sz="0" w:space="0" w:color="auto"/>
                <w:right w:val="none" w:sz="0" w:space="0" w:color="auto"/>
              </w:divBdr>
              <w:divsChild>
                <w:div w:id="6595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313680599">
      <w:bodyDiv w:val="1"/>
      <w:marLeft w:val="0"/>
      <w:marRight w:val="0"/>
      <w:marTop w:val="0"/>
      <w:marBottom w:val="0"/>
      <w:divBdr>
        <w:top w:val="none" w:sz="0" w:space="0" w:color="auto"/>
        <w:left w:val="none" w:sz="0" w:space="0" w:color="auto"/>
        <w:bottom w:val="none" w:sz="0" w:space="0" w:color="auto"/>
        <w:right w:val="none" w:sz="0" w:space="0" w:color="auto"/>
      </w:divBdr>
      <w:divsChild>
        <w:div w:id="2076538927">
          <w:marLeft w:val="0"/>
          <w:marRight w:val="0"/>
          <w:marTop w:val="0"/>
          <w:marBottom w:val="0"/>
          <w:divBdr>
            <w:top w:val="none" w:sz="0" w:space="0" w:color="auto"/>
            <w:left w:val="none" w:sz="0" w:space="0" w:color="auto"/>
            <w:bottom w:val="none" w:sz="0" w:space="0" w:color="auto"/>
            <w:right w:val="none" w:sz="0" w:space="0" w:color="auto"/>
          </w:divBdr>
          <w:divsChild>
            <w:div w:id="1846557406">
              <w:marLeft w:val="0"/>
              <w:marRight w:val="0"/>
              <w:marTop w:val="0"/>
              <w:marBottom w:val="0"/>
              <w:divBdr>
                <w:top w:val="none" w:sz="0" w:space="0" w:color="auto"/>
                <w:left w:val="none" w:sz="0" w:space="0" w:color="auto"/>
                <w:bottom w:val="none" w:sz="0" w:space="0" w:color="auto"/>
                <w:right w:val="none" w:sz="0" w:space="0" w:color="auto"/>
              </w:divBdr>
              <w:divsChild>
                <w:div w:id="11143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63132706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74616809">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2099859658">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ghtingblindness.donorportal.ca/Donation/Donation.aspx?F=1689&amp;T=GENER&amp;L=en-CA&amp;G=307&amp;NFP=1&amp;_ga=2.219803929.1651576222.1590498661-475951419.15828522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fightingblindness.c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ducation@fightingblindness.ca" TargetMode="External"/><Relationship Id="rId4" Type="http://schemas.openxmlformats.org/officeDocument/2006/relationships/settings" Target="settings.xml"/><Relationship Id="rId9" Type="http://schemas.openxmlformats.org/officeDocument/2006/relationships/hyperlink" Target="https://www.fightingblindness.ca/get-involved/virtual-events/" TargetMode="External"/><Relationship Id="rId14" Type="http://schemas.openxmlformats.org/officeDocument/2006/relationships/hyperlink" Target="mailto:healthinfo@fightingblindne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8F60-C1AF-4C11-AABC-831EF3BC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3</cp:revision>
  <cp:lastPrinted>2020-04-15T21:12:00Z</cp:lastPrinted>
  <dcterms:created xsi:type="dcterms:W3CDTF">2020-10-27T17:26:00Z</dcterms:created>
  <dcterms:modified xsi:type="dcterms:W3CDTF">2020-10-27T17:31:00Z</dcterms:modified>
</cp:coreProperties>
</file>